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38E9" w14:textId="38599EEF" w:rsidR="00675FE1" w:rsidRDefault="00546231" w:rsidP="00A76189">
      <w:pPr>
        <w:pStyle w:val="Titel"/>
        <w:rPr>
          <w:sz w:val="48"/>
        </w:rPr>
      </w:pPr>
      <w:r w:rsidRPr="003D0408">
        <w:rPr>
          <w:sz w:val="48"/>
        </w:rPr>
        <w:t xml:space="preserve">Vorbereitungsaufgaben Register </w:t>
      </w:r>
      <w:r w:rsidR="003D0408" w:rsidRPr="003D0408">
        <w:rPr>
          <w:sz w:val="48"/>
        </w:rPr>
        <w:t>5 und 12</w:t>
      </w:r>
    </w:p>
    <w:p w14:paraId="61331349" w14:textId="413A8C4C" w:rsidR="004F1823" w:rsidRPr="004F1823" w:rsidRDefault="004F1823" w:rsidP="004F1823">
      <w:r>
        <w:t>Zeitaufwand eine Stunde</w:t>
      </w:r>
    </w:p>
    <w:p w14:paraId="2976F044" w14:textId="55930F3F" w:rsidR="00546231" w:rsidRDefault="00922215" w:rsidP="00A76189">
      <w:pPr>
        <w:pStyle w:val="Untertitel"/>
      </w:pPr>
      <w:r>
        <w:t>Mitnehmen</w:t>
      </w:r>
      <w:r w:rsidR="00546231">
        <w:t>:</w:t>
      </w:r>
    </w:p>
    <w:p w14:paraId="3106F46C" w14:textId="0E9969DE" w:rsidR="00991870" w:rsidRDefault="00991870" w:rsidP="00546231">
      <w:pPr>
        <w:pStyle w:val="Listenabsatz"/>
        <w:numPr>
          <w:ilvl w:val="0"/>
          <w:numId w:val="1"/>
        </w:numPr>
      </w:pPr>
      <w:r>
        <w:t xml:space="preserve">Hand-Out vom </w:t>
      </w:r>
      <w:r w:rsidR="00D228A8">
        <w:t>28.01.2023</w:t>
      </w:r>
      <w:r>
        <w:t xml:space="preserve"> (separate PDF-Datei)</w:t>
      </w:r>
    </w:p>
    <w:p w14:paraId="52EC3BBD" w14:textId="245020CC" w:rsidR="00546231" w:rsidRDefault="003D0408" w:rsidP="00546231">
      <w:pPr>
        <w:pStyle w:val="Listenabsatz"/>
        <w:numPr>
          <w:ilvl w:val="0"/>
          <w:numId w:val="1"/>
        </w:numPr>
      </w:pPr>
      <w:r>
        <w:t>Anmeldeformular</w:t>
      </w:r>
      <w:r w:rsidR="003F26A3">
        <w:t xml:space="preserve"> vom Einwohneramt</w:t>
      </w:r>
      <w:r>
        <w:t xml:space="preserve"> (internes Hilfsformular bei Neuanmeldungen)</w:t>
      </w:r>
    </w:p>
    <w:p w14:paraId="6D085251" w14:textId="77777777" w:rsidR="00A10483" w:rsidRDefault="00330437" w:rsidP="0046034C">
      <w:pPr>
        <w:pStyle w:val="Listenabsatz"/>
        <w:numPr>
          <w:ilvl w:val="0"/>
          <w:numId w:val="1"/>
        </w:numPr>
      </w:pPr>
      <w:r>
        <w:t>Eigener Pass und/oder Identitätskarte</w:t>
      </w:r>
      <w:r w:rsidR="00A10483">
        <w:t xml:space="preserve">. </w:t>
      </w:r>
    </w:p>
    <w:p w14:paraId="21A2C143" w14:textId="2AE1E6C0" w:rsidR="00DD0B13" w:rsidRDefault="00A10483" w:rsidP="0046034C">
      <w:pPr>
        <w:pStyle w:val="Listenabsatz"/>
        <w:numPr>
          <w:ilvl w:val="0"/>
          <w:numId w:val="1"/>
        </w:numPr>
      </w:pPr>
      <w:r>
        <w:t>Versichertenkarte (</w:t>
      </w:r>
      <w:r w:rsidR="00922215">
        <w:t>«</w:t>
      </w:r>
      <w:proofErr w:type="spellStart"/>
      <w:r>
        <w:t>Krankenkassenkärtli</w:t>
      </w:r>
      <w:proofErr w:type="spellEnd"/>
      <w:r w:rsidR="00922215">
        <w:t>»</w:t>
      </w:r>
      <w:r>
        <w:t>).</w:t>
      </w:r>
    </w:p>
    <w:p w14:paraId="1C1E75DE" w14:textId="445293CF" w:rsidR="00143AF4" w:rsidRDefault="00143AF4" w:rsidP="0046034C">
      <w:pPr>
        <w:pStyle w:val="Listenabsatz"/>
        <w:numPr>
          <w:ilvl w:val="0"/>
          <w:numId w:val="1"/>
        </w:numPr>
      </w:pPr>
      <w:r>
        <w:t xml:space="preserve">Internetfähiges Handy. </w:t>
      </w:r>
      <w:r w:rsidR="00A10483">
        <w:t xml:space="preserve">Bitte </w:t>
      </w:r>
      <w:proofErr w:type="spellStart"/>
      <w:r w:rsidR="00A10483">
        <w:t>Kahoot</w:t>
      </w:r>
      <w:proofErr w:type="spellEnd"/>
      <w:r w:rsidR="00A10483">
        <w:t xml:space="preserve"> App installieren.</w:t>
      </w:r>
    </w:p>
    <w:p w14:paraId="67AB7D15" w14:textId="4AA5265C" w:rsidR="006859F5" w:rsidRDefault="007601CB" w:rsidP="006859F5">
      <w:pPr>
        <w:pStyle w:val="Listenabsatz"/>
        <w:numPr>
          <w:ilvl w:val="0"/>
          <w:numId w:val="1"/>
        </w:numPr>
      </w:pPr>
      <w:r>
        <w:t>Nachfolgend</w:t>
      </w:r>
      <w:r w:rsidR="00510989">
        <w:t xml:space="preserve"> verlinkte </w:t>
      </w:r>
      <w:r w:rsidR="00546231">
        <w:t>Gesetzestexte</w:t>
      </w:r>
      <w:r w:rsidR="00510989">
        <w:t xml:space="preserve"> </w:t>
      </w:r>
      <w:r w:rsidR="00695135">
        <w:t>(</w:t>
      </w:r>
      <w:r w:rsidR="0046034C">
        <w:t xml:space="preserve">Papierform </w:t>
      </w:r>
      <w:r w:rsidR="00695135">
        <w:t xml:space="preserve">oder </w:t>
      </w:r>
      <w:r w:rsidR="005B1638">
        <w:t>parat auf Laptop</w:t>
      </w:r>
      <w:r w:rsidR="0046034C">
        <w:t>)</w:t>
      </w:r>
    </w:p>
    <w:p w14:paraId="38EA6A44" w14:textId="585639CA" w:rsidR="006859F5" w:rsidRPr="006F644E" w:rsidRDefault="00247EEF" w:rsidP="006859F5">
      <w:pPr>
        <w:pStyle w:val="Listenabsatz"/>
        <w:numPr>
          <w:ilvl w:val="1"/>
          <w:numId w:val="1"/>
        </w:numPr>
      </w:pPr>
      <w:hyperlink r:id="rId8" w:history="1">
        <w:r w:rsidR="002E2FEC">
          <w:rPr>
            <w:rStyle w:val="Hyperlink"/>
          </w:rPr>
          <w:t>Gesetz über das Einwohnerregister sowie kantonale Register (RB 142.15)</w:t>
        </w:r>
      </w:hyperlink>
      <w:r w:rsidR="006859F5">
        <w:t xml:space="preserve"> </w:t>
      </w:r>
    </w:p>
    <w:p w14:paraId="13FB922A" w14:textId="1A6652DF" w:rsidR="006859F5" w:rsidRPr="006859F5" w:rsidRDefault="00247EEF" w:rsidP="006859F5">
      <w:pPr>
        <w:pStyle w:val="Listenabsatz"/>
        <w:numPr>
          <w:ilvl w:val="1"/>
          <w:numId w:val="1"/>
        </w:numPr>
        <w:rPr>
          <w:rFonts w:asciiTheme="majorHAnsi" w:eastAsiaTheme="majorEastAsia" w:hAnsiTheme="majorHAnsi" w:cstheme="majorBidi"/>
          <w:b/>
          <w:i/>
          <w:iCs/>
          <w:color w:val="C00000"/>
          <w:spacing w:val="15"/>
        </w:rPr>
      </w:pPr>
      <w:hyperlink r:id="rId9" w:history="1">
        <w:r w:rsidR="002E2FEC">
          <w:rPr>
            <w:rStyle w:val="Hyperlink"/>
          </w:rPr>
          <w:t>Verordnung des RR zum Gesetz über das Einwohnerregister sowie kantonale Register (RB 142.151)</w:t>
        </w:r>
      </w:hyperlink>
      <w:r w:rsidR="006859F5" w:rsidRPr="009E1F1D">
        <w:rPr>
          <w:rStyle w:val="Hyperlink"/>
        </w:rPr>
        <w:t xml:space="preserve"> </w:t>
      </w:r>
    </w:p>
    <w:p w14:paraId="35231878" w14:textId="0D277D2F" w:rsidR="007601CB" w:rsidRPr="006859F5" w:rsidRDefault="00247EEF" w:rsidP="00A24FEC">
      <w:pPr>
        <w:pStyle w:val="Listenabsatz"/>
        <w:numPr>
          <w:ilvl w:val="1"/>
          <w:numId w:val="1"/>
        </w:numPr>
        <w:rPr>
          <w:rStyle w:val="Hyperlink"/>
        </w:rPr>
      </w:pPr>
      <w:hyperlink r:id="rId10" w:history="1">
        <w:r w:rsidR="005633ED">
          <w:rPr>
            <w:rStyle w:val="Hyperlink"/>
          </w:rPr>
          <w:t>Bundesgesetz über die Harmonisierung der Einwohnerregister und anderer amtlicher Personenregister (Registerharmonisierungsgesetz, RHG, SR 431.2)</w:t>
        </w:r>
      </w:hyperlink>
    </w:p>
    <w:p w14:paraId="442F0E51" w14:textId="6EE00B63" w:rsidR="002F0F70" w:rsidRDefault="002F0F70" w:rsidP="00FA1065">
      <w:pPr>
        <w:pStyle w:val="Untertitel"/>
      </w:pPr>
      <w:r>
        <w:t>Lesen</w:t>
      </w:r>
      <w:r w:rsidR="000E6E1A">
        <w:t xml:space="preserve"> vor dem Kurs (es gibt ein</w:t>
      </w:r>
      <w:r w:rsidR="00BE2CEA">
        <w:t>en</w:t>
      </w:r>
      <w:r w:rsidR="000E6E1A">
        <w:t xml:space="preserve"> Test)</w:t>
      </w:r>
      <w:r>
        <w:t>:</w:t>
      </w:r>
    </w:p>
    <w:p w14:paraId="4DCDE0EB" w14:textId="7FAD6234" w:rsidR="00187EEB" w:rsidRDefault="002F0F70" w:rsidP="00A10483">
      <w:pPr>
        <w:pStyle w:val="Listenabsatz"/>
        <w:numPr>
          <w:ilvl w:val="0"/>
          <w:numId w:val="1"/>
        </w:numPr>
      </w:pPr>
      <w:r>
        <w:t>Gesetz und Verordnung Einwohnerregister (SR 142.15 und SR 142.151)</w:t>
      </w:r>
    </w:p>
    <w:p w14:paraId="399D6492" w14:textId="29972FF5" w:rsidR="00A10483" w:rsidRDefault="00A10483" w:rsidP="00A10483">
      <w:pPr>
        <w:pStyle w:val="Listenabsatz"/>
        <w:numPr>
          <w:ilvl w:val="0"/>
          <w:numId w:val="1"/>
        </w:numPr>
      </w:pPr>
      <w:r>
        <w:t xml:space="preserve">Registerharmonisierungsgesetz </w:t>
      </w:r>
      <w:r w:rsidR="00922215">
        <w:t>Artikel 1 – 10</w:t>
      </w:r>
    </w:p>
    <w:p w14:paraId="61952EBD" w14:textId="77C32263" w:rsidR="00922215" w:rsidRDefault="00922215" w:rsidP="00922215"/>
    <w:p w14:paraId="140B2861" w14:textId="0B18C0D2" w:rsidR="00247EEF" w:rsidRPr="00247EEF" w:rsidRDefault="00247EEF" w:rsidP="00247EEF"/>
    <w:p w14:paraId="4FA9F8E0" w14:textId="46BD993E" w:rsidR="00247EEF" w:rsidRPr="00247EEF" w:rsidRDefault="00247EEF" w:rsidP="00247EEF"/>
    <w:p w14:paraId="72ACC0A1" w14:textId="6866C9E9" w:rsidR="00247EEF" w:rsidRPr="00247EEF" w:rsidRDefault="00247EEF" w:rsidP="00247EEF"/>
    <w:p w14:paraId="4A5CDF5D" w14:textId="67F1C5F4" w:rsidR="00247EEF" w:rsidRPr="00247EEF" w:rsidRDefault="00247EEF" w:rsidP="00247EEF"/>
    <w:p w14:paraId="4144134F" w14:textId="6BA5863A" w:rsidR="00247EEF" w:rsidRPr="00247EEF" w:rsidRDefault="00247EEF" w:rsidP="00247EEF"/>
    <w:p w14:paraId="481B58AE" w14:textId="5C25DD8E" w:rsidR="00247EEF" w:rsidRPr="00247EEF" w:rsidRDefault="00247EEF" w:rsidP="00247EEF"/>
    <w:p w14:paraId="33B18254" w14:textId="3BE1A004" w:rsidR="00247EEF" w:rsidRPr="00247EEF" w:rsidRDefault="00247EEF" w:rsidP="00247EEF"/>
    <w:p w14:paraId="59C48893" w14:textId="63B86869" w:rsidR="00247EEF" w:rsidRPr="00247EEF" w:rsidRDefault="00247EEF" w:rsidP="00247EEF"/>
    <w:p w14:paraId="348A6B66" w14:textId="3D46E712" w:rsidR="00247EEF" w:rsidRPr="00247EEF" w:rsidRDefault="00247EEF" w:rsidP="00247EEF"/>
    <w:p w14:paraId="641B6E29" w14:textId="0B5E05D2" w:rsidR="00247EEF" w:rsidRPr="00247EEF" w:rsidRDefault="00247EEF" w:rsidP="00247EEF"/>
    <w:p w14:paraId="3112047C" w14:textId="1B42CF8F" w:rsidR="00247EEF" w:rsidRPr="00247EEF" w:rsidRDefault="00247EEF" w:rsidP="00247EEF"/>
    <w:p w14:paraId="6D215180" w14:textId="32409050" w:rsidR="00247EEF" w:rsidRPr="00247EEF" w:rsidRDefault="00247EEF" w:rsidP="00247EEF">
      <w:pPr>
        <w:tabs>
          <w:tab w:val="left" w:pos="2250"/>
        </w:tabs>
      </w:pPr>
      <w:r>
        <w:tab/>
      </w:r>
    </w:p>
    <w:sectPr w:rsidR="00247EEF" w:rsidRPr="00247EEF" w:rsidSect="00CA5447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CCC0" w14:textId="77777777" w:rsidR="00DB7327" w:rsidRDefault="00DB7327" w:rsidP="006D7352">
      <w:pPr>
        <w:spacing w:after="0" w:line="240" w:lineRule="auto"/>
      </w:pPr>
      <w:r>
        <w:separator/>
      </w:r>
    </w:p>
  </w:endnote>
  <w:endnote w:type="continuationSeparator" w:id="0">
    <w:p w14:paraId="01CD50DD" w14:textId="77777777" w:rsidR="00DB7327" w:rsidRDefault="00DB7327" w:rsidP="006D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3"/>
      <w:gridCol w:w="8129"/>
    </w:tblGrid>
    <w:tr w:rsidR="00F55434" w14:paraId="7EA69204" w14:textId="77777777" w:rsidTr="649A6CD7">
      <w:tc>
        <w:tcPr>
          <w:tcW w:w="1016" w:type="dxa"/>
        </w:tcPr>
        <w:p w14:paraId="4543B659" w14:textId="718BB144" w:rsidR="00F55434" w:rsidRPr="00F55434" w:rsidRDefault="00214EC8">
          <w:pPr>
            <w:pStyle w:val="Fuzeil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F55434">
            <w:rPr>
              <w:sz w:val="22"/>
              <w:szCs w:val="21"/>
            </w:rPr>
            <w:fldChar w:fldCharType="begin"/>
          </w:r>
          <w:r w:rsidR="009E26DD" w:rsidRPr="00F55434">
            <w:instrText>PAGE   \* MERGEFORMAT</w:instrText>
          </w:r>
          <w:r w:rsidRPr="00F55434">
            <w:rPr>
              <w:sz w:val="22"/>
              <w:szCs w:val="21"/>
            </w:rPr>
            <w:fldChar w:fldCharType="separate"/>
          </w:r>
          <w:r w:rsidR="000E6E1A" w:rsidRPr="000E6E1A">
            <w:rPr>
              <w:b/>
              <w:bCs/>
              <w:noProof/>
              <w:color w:val="4F81BD" w:themeColor="accent1"/>
              <w:sz w:val="32"/>
              <w:szCs w:val="32"/>
              <w:lang w:val="de-DE"/>
            </w:rPr>
            <w:t>1</w:t>
          </w:r>
          <w:r w:rsidRPr="00F55434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781" w:type="dxa"/>
        </w:tcPr>
        <w:p w14:paraId="51B74388" w14:textId="22AD1F0E" w:rsidR="00F55434" w:rsidRDefault="00C9684C" w:rsidP="649A6CD7">
          <w:pPr>
            <w:pStyle w:val="Untertitel"/>
          </w:pPr>
          <w:r>
            <w:t>ÜK</w:t>
          </w:r>
          <w:r w:rsidR="009E26DD">
            <w:t xml:space="preserve"> 2 vom </w:t>
          </w:r>
          <w:r w:rsidR="00247EEF">
            <w:t>09.02.2023</w:t>
          </w:r>
          <w:r w:rsidR="009E26DD">
            <w:tab/>
            <w:t>b.federle@bluewin.ch</w:t>
          </w:r>
        </w:p>
      </w:tc>
    </w:tr>
  </w:tbl>
  <w:p w14:paraId="573CACF2" w14:textId="77777777" w:rsidR="00F55434" w:rsidRDefault="00247E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782A" w14:textId="77777777" w:rsidR="00DB7327" w:rsidRDefault="00DB7327" w:rsidP="006D7352">
      <w:pPr>
        <w:spacing w:after="0" w:line="240" w:lineRule="auto"/>
      </w:pPr>
      <w:r>
        <w:separator/>
      </w:r>
    </w:p>
  </w:footnote>
  <w:footnote w:type="continuationSeparator" w:id="0">
    <w:p w14:paraId="2880186C" w14:textId="77777777" w:rsidR="00DB7327" w:rsidRDefault="00DB7327" w:rsidP="006D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532" w14:textId="77777777" w:rsidR="00311115" w:rsidRPr="003F7D72" w:rsidRDefault="009E26DD" w:rsidP="003F7D7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2508174E" wp14:editId="4272D9B6">
          <wp:extent cx="2533650" cy="752475"/>
          <wp:effectExtent l="19050" t="0" r="0" b="0"/>
          <wp:docPr id="3" name="Bild 2" descr="logo-f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f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3E17" w14:textId="77777777" w:rsidR="00311115" w:rsidRPr="00DE53CF" w:rsidRDefault="009E26DD" w:rsidP="00DE53CF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B17004F" wp14:editId="4C73A91F">
          <wp:extent cx="2324100" cy="685800"/>
          <wp:effectExtent l="19050" t="0" r="0" b="0"/>
          <wp:docPr id="4" name="Bild 1" descr="fo-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-logo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0BA"/>
    <w:multiLevelType w:val="hybridMultilevel"/>
    <w:tmpl w:val="0BC833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C2947"/>
    <w:multiLevelType w:val="hybridMultilevel"/>
    <w:tmpl w:val="7B3E9364"/>
    <w:lvl w:ilvl="0" w:tplc="C78CCF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933840">
    <w:abstractNumId w:val="1"/>
  </w:num>
  <w:num w:numId="2" w16cid:durableId="178638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31"/>
    <w:rsid w:val="000406E4"/>
    <w:rsid w:val="0004177C"/>
    <w:rsid w:val="000A32FE"/>
    <w:rsid w:val="000A6386"/>
    <w:rsid w:val="000E6E1A"/>
    <w:rsid w:val="0012080C"/>
    <w:rsid w:val="00135DDC"/>
    <w:rsid w:val="00143AF4"/>
    <w:rsid w:val="00157937"/>
    <w:rsid w:val="00187EEB"/>
    <w:rsid w:val="001F151A"/>
    <w:rsid w:val="00214EC8"/>
    <w:rsid w:val="00247EEF"/>
    <w:rsid w:val="00273789"/>
    <w:rsid w:val="002D63B5"/>
    <w:rsid w:val="002E2FEC"/>
    <w:rsid w:val="002F0F70"/>
    <w:rsid w:val="002F68E8"/>
    <w:rsid w:val="00310C1B"/>
    <w:rsid w:val="00325975"/>
    <w:rsid w:val="00330437"/>
    <w:rsid w:val="00363337"/>
    <w:rsid w:val="00365971"/>
    <w:rsid w:val="003D0408"/>
    <w:rsid w:val="003D1388"/>
    <w:rsid w:val="003F26A3"/>
    <w:rsid w:val="00415DEB"/>
    <w:rsid w:val="0044386F"/>
    <w:rsid w:val="0046034C"/>
    <w:rsid w:val="004F1823"/>
    <w:rsid w:val="00510989"/>
    <w:rsid w:val="00546231"/>
    <w:rsid w:val="00561917"/>
    <w:rsid w:val="005633ED"/>
    <w:rsid w:val="005671E4"/>
    <w:rsid w:val="005952A1"/>
    <w:rsid w:val="005B1638"/>
    <w:rsid w:val="005C2BE5"/>
    <w:rsid w:val="005C5736"/>
    <w:rsid w:val="005C6D9F"/>
    <w:rsid w:val="00675FE1"/>
    <w:rsid w:val="00682E4F"/>
    <w:rsid w:val="006859F5"/>
    <w:rsid w:val="00695135"/>
    <w:rsid w:val="006D7352"/>
    <w:rsid w:val="006F644E"/>
    <w:rsid w:val="00744C0F"/>
    <w:rsid w:val="007601CB"/>
    <w:rsid w:val="007E7701"/>
    <w:rsid w:val="0082787A"/>
    <w:rsid w:val="00853337"/>
    <w:rsid w:val="00874D2D"/>
    <w:rsid w:val="00922215"/>
    <w:rsid w:val="00991870"/>
    <w:rsid w:val="009E1F1D"/>
    <w:rsid w:val="009E26DD"/>
    <w:rsid w:val="009F02F8"/>
    <w:rsid w:val="00A02360"/>
    <w:rsid w:val="00A10483"/>
    <w:rsid w:val="00A11E69"/>
    <w:rsid w:val="00A24FEC"/>
    <w:rsid w:val="00A76189"/>
    <w:rsid w:val="00AC78EB"/>
    <w:rsid w:val="00AF64F9"/>
    <w:rsid w:val="00B94F64"/>
    <w:rsid w:val="00BE2CEA"/>
    <w:rsid w:val="00C555A5"/>
    <w:rsid w:val="00C9684C"/>
    <w:rsid w:val="00CA5447"/>
    <w:rsid w:val="00CC3170"/>
    <w:rsid w:val="00CD0189"/>
    <w:rsid w:val="00D228A8"/>
    <w:rsid w:val="00D849CD"/>
    <w:rsid w:val="00D95DC0"/>
    <w:rsid w:val="00DB7327"/>
    <w:rsid w:val="00DC6916"/>
    <w:rsid w:val="00DD0B13"/>
    <w:rsid w:val="00E217E2"/>
    <w:rsid w:val="00E7306E"/>
    <w:rsid w:val="00E82094"/>
    <w:rsid w:val="00E853A4"/>
    <w:rsid w:val="00E91775"/>
    <w:rsid w:val="00ED387F"/>
    <w:rsid w:val="00FA1065"/>
    <w:rsid w:val="00FA428E"/>
    <w:rsid w:val="00FD358F"/>
    <w:rsid w:val="649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B180E"/>
  <w15:docId w15:val="{3C3B1955-8251-4445-A3B7-920CFE14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6F6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6F6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2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231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76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44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44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6F644E"/>
    <w:rPr>
      <w:color w:val="800080" w:themeColor="followedHyperlink"/>
      <w:u w:val="single"/>
    </w:rPr>
  </w:style>
  <w:style w:type="character" w:customStyle="1" w:styleId="collectionname">
    <w:name w:val="collection_name"/>
    <w:basedOn w:val="Absatz-Standardschriftart"/>
    <w:rsid w:val="009E1F1D"/>
  </w:style>
  <w:style w:type="paragraph" w:styleId="StandardWeb">
    <w:name w:val="Normal (Web)"/>
    <w:basedOn w:val="Standard"/>
    <w:uiPriority w:val="99"/>
    <w:semiHidden/>
    <w:unhideWhenUsed/>
    <w:rsid w:val="00B9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E26DD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E26DD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E26DD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E26DD"/>
    <w:rPr>
      <w:rFonts w:ascii="Times" w:eastAsia="Times" w:hAnsi="Times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9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42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42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42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4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4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htsbuch.tg.ch/app/de/texts_of_law/142.1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dlex.admin.ch/eli/cc/2006/619/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htsbuch.tg.ch/app/de/texts_of_law/142.1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B907-934E-4AC4-9667-33F0093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 Federle</cp:lastModifiedBy>
  <cp:revision>3</cp:revision>
  <cp:lastPrinted>2016-06-04T12:41:00Z</cp:lastPrinted>
  <dcterms:created xsi:type="dcterms:W3CDTF">2023-01-28T15:45:00Z</dcterms:created>
  <dcterms:modified xsi:type="dcterms:W3CDTF">2023-01-28T16:11:00Z</dcterms:modified>
</cp:coreProperties>
</file>