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26"/>
        <w:gridCol w:w="1049"/>
        <w:gridCol w:w="6147"/>
      </w:tblGrid>
      <w:tr w:rsidR="00AD1FC5" w:rsidRPr="00AD1FC5" w:rsidTr="002D3E03">
        <w:trPr>
          <w:trHeight w:val="170"/>
        </w:trPr>
        <w:tc>
          <w:tcPr>
            <w:tcW w:w="10065" w:type="dxa"/>
            <w:gridSpan w:val="4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1FC5" w:rsidRPr="008C4211" w:rsidTr="002D3E03">
        <w:trPr>
          <w:trHeight w:val="737"/>
        </w:trPr>
        <w:tc>
          <w:tcPr>
            <w:tcW w:w="10065" w:type="dxa"/>
            <w:gridSpan w:val="4"/>
            <w:shd w:val="clear" w:color="auto" w:fill="548DC8"/>
            <w:vAlign w:val="center"/>
          </w:tcPr>
          <w:p w:rsidR="00620839" w:rsidRPr="00620839" w:rsidRDefault="00620839" w:rsidP="0062083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2083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Leistungsziel </w:t>
            </w:r>
            <w:r w:rsidR="00766DD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1.1.3.7.1 Publikationsorgane</w:t>
            </w:r>
          </w:p>
          <w:p w:rsidR="00AD1FC5" w:rsidRPr="008C4211" w:rsidRDefault="00620839" w:rsidP="0062083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VORBEREITUNGSAUFGABE</w:t>
            </w:r>
          </w:p>
        </w:tc>
      </w:tr>
      <w:tr w:rsidR="00AD1FC5" w:rsidRPr="007E5D30" w:rsidTr="002D3E03">
        <w:trPr>
          <w:trHeight w:val="170"/>
        </w:trPr>
        <w:tc>
          <w:tcPr>
            <w:tcW w:w="10065" w:type="dxa"/>
            <w:gridSpan w:val="4"/>
          </w:tcPr>
          <w:p w:rsidR="00AD1FC5" w:rsidRPr="007E5D30" w:rsidRDefault="00AD1FC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57C9" w:rsidRPr="003657C9" w:rsidTr="002D3E03">
        <w:trPr>
          <w:trHeight w:val="284"/>
        </w:trPr>
        <w:tc>
          <w:tcPr>
            <w:tcW w:w="10065" w:type="dxa"/>
            <w:gridSpan w:val="4"/>
            <w:vAlign w:val="bottom"/>
          </w:tcPr>
          <w:p w:rsidR="003657C9" w:rsidRPr="003657C9" w:rsidRDefault="00766DD2" w:rsidP="00AD1FC5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Publikationsorgane</w:t>
            </w:r>
          </w:p>
        </w:tc>
      </w:tr>
      <w:tr w:rsidR="003657C9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3657C9" w:rsidRPr="008C4211" w:rsidRDefault="003657C9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60425E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60425E" w:rsidRP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425E">
              <w:rPr>
                <w:rFonts w:ascii="Arial" w:hAnsi="Arial" w:cs="Arial"/>
                <w:sz w:val="18"/>
                <w:szCs w:val="18"/>
              </w:rPr>
              <w:t>Publizieren bedeutet etwas veröffentlichen. So werden zum Beispiel die von der Legislative verabschiedeten Gesetze und</w:t>
            </w:r>
          </w:p>
          <w:p w:rsidR="0060425E" w:rsidRP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425E">
              <w:rPr>
                <w:rFonts w:ascii="Arial" w:hAnsi="Arial" w:cs="Arial"/>
                <w:sz w:val="18"/>
                <w:szCs w:val="18"/>
              </w:rPr>
              <w:t>Erlasse veröffentlicht.</w:t>
            </w:r>
          </w:p>
          <w:p w:rsidR="0060425E" w:rsidRP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0425E" w:rsidRP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425E">
              <w:rPr>
                <w:rFonts w:ascii="Arial" w:hAnsi="Arial" w:cs="Arial"/>
                <w:sz w:val="18"/>
                <w:szCs w:val="18"/>
              </w:rPr>
              <w:t>Genauso sind die Exekutivbehörden und auch die Verwaltung verpflichtet, Verordnungen, Reglemente und Beschlüsse von</w:t>
            </w:r>
          </w:p>
          <w:p w:rsidR="007E5D30" w:rsidRP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425E">
              <w:rPr>
                <w:rFonts w:ascii="Arial" w:hAnsi="Arial" w:cs="Arial"/>
                <w:sz w:val="18"/>
                <w:szCs w:val="18"/>
              </w:rPr>
              <w:t>allgemeiner Tragweite zu veröffentlichen.</w:t>
            </w:r>
          </w:p>
        </w:tc>
      </w:tr>
      <w:tr w:rsidR="007E5D30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7E5D30" w:rsidRPr="008C4211" w:rsidRDefault="007E5D30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8C4211" w:rsidTr="009F0B88">
        <w:trPr>
          <w:trHeight w:val="284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7E5D30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Aufgabe</w:t>
            </w: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10012" w:rsidRPr="0060425E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60425E" w:rsidRP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425E">
              <w:rPr>
                <w:rFonts w:ascii="Arial" w:hAnsi="Arial" w:cs="Arial"/>
                <w:sz w:val="18"/>
                <w:szCs w:val="18"/>
              </w:rPr>
              <w:t>Zeigen Sie ein konkretes Beispiel eines Publikationsorganes aus Ihrem Ausbildungsbetrieb oder Ihrer Ausbildungsabteilung</w:t>
            </w:r>
          </w:p>
          <w:p w:rsid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425E">
              <w:rPr>
                <w:rFonts w:ascii="Arial" w:hAnsi="Arial" w:cs="Arial"/>
                <w:sz w:val="18"/>
                <w:szCs w:val="18"/>
              </w:rPr>
              <w:t>und erläutern Sie:</w:t>
            </w:r>
          </w:p>
          <w:p w:rsidR="0060425E" w:rsidRP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0425E" w:rsidRP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425E">
              <w:rPr>
                <w:rFonts w:ascii="Arial" w:hAnsi="Arial" w:cs="Arial"/>
                <w:sz w:val="18"/>
                <w:szCs w:val="18"/>
              </w:rPr>
              <w:t>• was publiziert wird</w:t>
            </w:r>
          </w:p>
          <w:p w:rsidR="0060425E" w:rsidRP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425E">
              <w:rPr>
                <w:rFonts w:ascii="Arial" w:hAnsi="Arial" w:cs="Arial"/>
                <w:sz w:val="18"/>
                <w:szCs w:val="18"/>
              </w:rPr>
              <w:t>• warum publiziert wird (Zweck der Publikation)</w:t>
            </w:r>
          </w:p>
          <w:p w:rsid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425E">
              <w:rPr>
                <w:rFonts w:ascii="Arial" w:hAnsi="Arial" w:cs="Arial"/>
                <w:sz w:val="18"/>
                <w:szCs w:val="18"/>
              </w:rPr>
              <w:t>• wie publiziert wird.</w:t>
            </w:r>
          </w:p>
          <w:p w:rsidR="0060425E" w:rsidRPr="0060425E" w:rsidRDefault="0060425E" w:rsidP="006042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10012" w:rsidRPr="0060425E" w:rsidRDefault="0060425E" w:rsidP="0060425E">
            <w:pPr>
              <w:rPr>
                <w:rFonts w:ascii="Arial" w:hAnsi="Arial" w:cs="Arial"/>
                <w:sz w:val="18"/>
                <w:szCs w:val="18"/>
              </w:rPr>
            </w:pPr>
            <w:r w:rsidRPr="0060425E">
              <w:rPr>
                <w:rFonts w:ascii="Arial" w:hAnsi="Arial" w:cs="Arial"/>
                <w:sz w:val="18"/>
                <w:szCs w:val="18"/>
              </w:rPr>
              <w:t>Bringen Sie Ihr Beispiel in den überbetrieblichen Kurs mit.</w:t>
            </w:r>
          </w:p>
        </w:tc>
      </w:tr>
      <w:tr w:rsidR="00A10012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012" w:rsidRPr="008C4211" w:rsidTr="002D3E03"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666323215" w:edGrp="everyone"/>
          </w:p>
        </w:tc>
      </w:tr>
      <w:permEnd w:id="1666323215"/>
      <w:tr w:rsidR="002D3E03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26D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Lernende/der Lernende, die Praktikantin/der Praktikant bestätigt, dass sie/er die Vorbereitungsaufgaben selbständig</w:t>
            </w:r>
          </w:p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bearbeitet hat.</w:t>
            </w:r>
          </w:p>
        </w:tc>
      </w:tr>
      <w:tr w:rsidR="0063526D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26D" w:rsidRPr="00A10012" w:rsidTr="00B83EDB">
        <w:trPr>
          <w:trHeight w:val="227"/>
        </w:trPr>
        <w:tc>
          <w:tcPr>
            <w:tcW w:w="743" w:type="dxa"/>
            <w:vAlign w:val="bottom"/>
          </w:tcPr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126" w:type="dxa"/>
            <w:vAlign w:val="bottom"/>
          </w:tcPr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209928042" w:edGrp="everyone"/>
            <w:permEnd w:id="1209928042"/>
          </w:p>
        </w:tc>
        <w:tc>
          <w:tcPr>
            <w:tcW w:w="1049" w:type="dxa"/>
            <w:vAlign w:val="bottom"/>
          </w:tcPr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6147" w:type="dxa"/>
            <w:vAlign w:val="bottom"/>
          </w:tcPr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550215740" w:edGrp="everyone"/>
            <w:permEnd w:id="1550215740"/>
          </w:p>
        </w:tc>
      </w:tr>
      <w:tr w:rsidR="0063526D" w:rsidRPr="00A10012" w:rsidTr="00B83EDB">
        <w:trPr>
          <w:trHeight w:val="227"/>
        </w:trPr>
        <w:tc>
          <w:tcPr>
            <w:tcW w:w="743" w:type="dxa"/>
            <w:vAlign w:val="bottom"/>
          </w:tcPr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706261057" w:edGrp="everyone"/>
            <w:permEnd w:id="1706261057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  <w:tr w:rsidR="0063526D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26D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Berufsbildnerin/der Berufsbildner bestätigt, dass sie/er die Vorbereitungsaufgaben eingesehen hat.</w:t>
            </w:r>
          </w:p>
        </w:tc>
      </w:tr>
      <w:tr w:rsidR="0063526D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26D" w:rsidRPr="00A10012" w:rsidTr="00B83EDB">
        <w:trPr>
          <w:trHeight w:val="227"/>
        </w:trPr>
        <w:tc>
          <w:tcPr>
            <w:tcW w:w="743" w:type="dxa"/>
            <w:vAlign w:val="bottom"/>
          </w:tcPr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855012707" w:edGrp="everyone"/>
            <w:permEnd w:id="1855012707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63526D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3526D" w:rsidRPr="00A10012" w:rsidRDefault="0063526D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</w:tbl>
    <w:p w:rsidR="00675114" w:rsidRDefault="00675114" w:rsidP="00646EAE">
      <w:pPr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106A2" w:rsidRPr="00FB1E89" w:rsidSect="001A49DF">
      <w:headerReference w:type="default" r:id="rId8"/>
      <w:footerReference w:type="default" r:id="rId9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Fuzeile"/>
      <w:rPr>
        <w:rFonts w:ascii="Arial" w:hAnsi="Arial" w:cs="Arial"/>
        <w:sz w:val="14"/>
        <w:szCs w:val="14"/>
      </w:rPr>
    </w:pPr>
  </w:p>
  <w:p w:rsidR="00874F5E" w:rsidRDefault="001A49DF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279B9" wp14:editId="0184711F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46D9B" wp14:editId="4C1DA7C1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60425E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04/LZ 1.1.3.7.1 Publikationsorgane/Version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976421" w:rsidRDefault="0060425E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04/LZ 1.1.3.7.1 Publikationsorgane/Version 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Fuzeil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1A49DF" w:rsidRPr="001A49DF">
      <w:rPr>
        <w:rFonts w:ascii="Arial" w:hAnsi="Arial" w:cs="Arial"/>
        <w:sz w:val="14"/>
        <w:szCs w:val="14"/>
      </w:rPr>
      <w:fldChar w:fldCharType="begin"/>
    </w:r>
    <w:r w:rsidR="001A49DF" w:rsidRPr="001A49DF">
      <w:rPr>
        <w:rFonts w:ascii="Arial" w:hAnsi="Arial" w:cs="Arial"/>
        <w:sz w:val="14"/>
        <w:szCs w:val="14"/>
      </w:rPr>
      <w:instrText>PAGE   \* MERGEFORMAT</w:instrText>
    </w:r>
    <w:r w:rsidR="001A49DF" w:rsidRPr="001A49DF">
      <w:rPr>
        <w:rFonts w:ascii="Arial" w:hAnsi="Arial" w:cs="Arial"/>
        <w:sz w:val="14"/>
        <w:szCs w:val="14"/>
      </w:rPr>
      <w:fldChar w:fldCharType="separate"/>
    </w:r>
    <w:r w:rsidR="005B11C4" w:rsidRPr="005B11C4">
      <w:rPr>
        <w:rFonts w:ascii="Arial" w:hAnsi="Arial" w:cs="Arial"/>
        <w:noProof/>
        <w:sz w:val="14"/>
        <w:szCs w:val="14"/>
        <w:lang w:val="de-DE"/>
      </w:rPr>
      <w:t>1</w:t>
    </w:r>
    <w:r w:rsidR="001A49DF" w:rsidRPr="001A49D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9B23A4">
    <w:pPr>
      <w:pStyle w:val="Kopfzeile"/>
      <w:rPr>
        <w:rFonts w:ascii="Arial" w:hAnsi="Arial" w:cs="Arial"/>
        <w:sz w:val="14"/>
        <w:szCs w:val="14"/>
      </w:rPr>
    </w:pPr>
    <w:r w:rsidRPr="009B23A4">
      <w:rPr>
        <w:rFonts w:ascii="Arial" w:hAnsi="Arial" w:cs="Arial"/>
        <w:sz w:val="14"/>
        <w:szCs w:val="14"/>
      </w:rPr>
      <w:t>Berufliche Grundbildung Kauffrau/Kaufmann</w:t>
    </w:r>
    <w:r w:rsidR="001A49DF">
      <w:rPr>
        <w:rFonts w:ascii="Arial" w:hAnsi="Arial" w:cs="Arial"/>
        <w:sz w:val="14"/>
        <w:szCs w:val="14"/>
      </w:rPr>
      <w:t xml:space="preserve"> (BOG und SOG)</w:t>
    </w:r>
    <w:r>
      <w:ptab w:relativeTo="margin" w:alignment="center" w:leader="none"/>
    </w:r>
    <w:r>
      <w:ptab w:relativeTo="margin" w:alignment="right" w:leader="none"/>
    </w:r>
    <w:r w:rsidR="001A49DF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53A19E23" wp14:editId="7A3C96C1">
          <wp:extent cx="1834896" cy="54864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Kopfzeil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0557D" wp14:editId="4D8C5B20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76946" cy="0"/>
              <wp:effectExtent l="0" t="0" r="2413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94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06F30"/>
    <w:rsid w:val="00064D36"/>
    <w:rsid w:val="000A3513"/>
    <w:rsid w:val="000E6EC0"/>
    <w:rsid w:val="001078D5"/>
    <w:rsid w:val="0015737C"/>
    <w:rsid w:val="00164234"/>
    <w:rsid w:val="001A49DF"/>
    <w:rsid w:val="001B584E"/>
    <w:rsid w:val="001F2916"/>
    <w:rsid w:val="001F7D6D"/>
    <w:rsid w:val="00206937"/>
    <w:rsid w:val="0021288C"/>
    <w:rsid w:val="00230FF7"/>
    <w:rsid w:val="00270682"/>
    <w:rsid w:val="00297A61"/>
    <w:rsid w:val="002B3A09"/>
    <w:rsid w:val="002D3E03"/>
    <w:rsid w:val="00317B92"/>
    <w:rsid w:val="00317C90"/>
    <w:rsid w:val="0035059C"/>
    <w:rsid w:val="003657C9"/>
    <w:rsid w:val="003D40BC"/>
    <w:rsid w:val="004533DD"/>
    <w:rsid w:val="004D1345"/>
    <w:rsid w:val="005106A2"/>
    <w:rsid w:val="00524903"/>
    <w:rsid w:val="0059034A"/>
    <w:rsid w:val="005B11C4"/>
    <w:rsid w:val="005F2088"/>
    <w:rsid w:val="005F5F34"/>
    <w:rsid w:val="005F6553"/>
    <w:rsid w:val="005F7843"/>
    <w:rsid w:val="0060425E"/>
    <w:rsid w:val="00620839"/>
    <w:rsid w:val="0063526D"/>
    <w:rsid w:val="00637BA9"/>
    <w:rsid w:val="00646EAE"/>
    <w:rsid w:val="00662D19"/>
    <w:rsid w:val="00675114"/>
    <w:rsid w:val="006B2833"/>
    <w:rsid w:val="007160A0"/>
    <w:rsid w:val="00724D55"/>
    <w:rsid w:val="007267E7"/>
    <w:rsid w:val="00737DDA"/>
    <w:rsid w:val="0074713B"/>
    <w:rsid w:val="00766DD2"/>
    <w:rsid w:val="007B7593"/>
    <w:rsid w:val="007E5D30"/>
    <w:rsid w:val="007F5F9E"/>
    <w:rsid w:val="00865659"/>
    <w:rsid w:val="00874F5E"/>
    <w:rsid w:val="008A252C"/>
    <w:rsid w:val="008C4211"/>
    <w:rsid w:val="008D6F50"/>
    <w:rsid w:val="008E3FE1"/>
    <w:rsid w:val="008E6DB9"/>
    <w:rsid w:val="00976421"/>
    <w:rsid w:val="009B23A4"/>
    <w:rsid w:val="009F0B88"/>
    <w:rsid w:val="00A10012"/>
    <w:rsid w:val="00A55351"/>
    <w:rsid w:val="00A67BE4"/>
    <w:rsid w:val="00AA2ADE"/>
    <w:rsid w:val="00AD1FC5"/>
    <w:rsid w:val="00B4326E"/>
    <w:rsid w:val="00B432A1"/>
    <w:rsid w:val="00B610F2"/>
    <w:rsid w:val="00B77E01"/>
    <w:rsid w:val="00C07C2F"/>
    <w:rsid w:val="00C30CD4"/>
    <w:rsid w:val="00C7099A"/>
    <w:rsid w:val="00C716AA"/>
    <w:rsid w:val="00CD72D1"/>
    <w:rsid w:val="00D00488"/>
    <w:rsid w:val="00DD356A"/>
    <w:rsid w:val="00E033B3"/>
    <w:rsid w:val="00E403CC"/>
    <w:rsid w:val="00E97DD5"/>
    <w:rsid w:val="00EA3E66"/>
    <w:rsid w:val="00ED417F"/>
    <w:rsid w:val="00ED57E3"/>
    <w:rsid w:val="00F67F44"/>
    <w:rsid w:val="00F77DFB"/>
    <w:rsid w:val="00F832FB"/>
    <w:rsid w:val="00FB131E"/>
    <w:rsid w:val="00FB1E89"/>
    <w:rsid w:val="00FE236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55BE3761.dotm</Template>
  <TotalTime>0</TotalTime>
  <Pages>1</Pages>
  <Words>141</Words>
  <Characters>890</Characters>
  <Application>Microsoft Office Word</Application>
  <DocSecurity>12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Karin Reich-Gehrig</cp:lastModifiedBy>
  <cp:revision>2</cp:revision>
  <dcterms:created xsi:type="dcterms:W3CDTF">2017-01-19T10:25:00Z</dcterms:created>
  <dcterms:modified xsi:type="dcterms:W3CDTF">2017-01-19T10:25:00Z</dcterms:modified>
</cp:coreProperties>
</file>